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wei Krankentransportwag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